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84" w:rsidRDefault="0087685F">
      <w:pPr>
        <w:jc w:val="both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CASO DE ESTUDIO: </w:t>
      </w:r>
    </w:p>
    <w:p w:rsidR="0087685F" w:rsidRDefault="0087685F">
      <w:pPr>
        <w:jc w:val="both"/>
        <w:rPr>
          <w:sz w:val="24"/>
        </w:rPr>
      </w:pPr>
      <w:r>
        <w:rPr>
          <w:sz w:val="24"/>
        </w:rPr>
        <w:t>Para implementar este</w:t>
      </w:r>
      <w:r w:rsidRPr="0087685F">
        <w:rPr>
          <w:sz w:val="24"/>
        </w:rPr>
        <w:t xml:space="preserve"> caso de estudio se necesita la siguiente infraestructura:</w:t>
      </w:r>
    </w:p>
    <w:p w:rsidR="0087685F" w:rsidRDefault="0087685F" w:rsidP="0087685F">
      <w:pPr>
        <w:pStyle w:val="Prrafodelist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Una MV Windows 2012 server Data Center como PDC.</w:t>
      </w:r>
    </w:p>
    <w:p w:rsidR="0087685F" w:rsidRDefault="0087685F" w:rsidP="0087685F">
      <w:pPr>
        <w:pStyle w:val="Prrafodelist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Una MV Windows 2012 server Data Center como BDC.</w:t>
      </w:r>
    </w:p>
    <w:p w:rsidR="00BC7A84" w:rsidRPr="0087685F" w:rsidRDefault="0087685F" w:rsidP="0087685F">
      <w:pPr>
        <w:pStyle w:val="Prrafodelist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Un cliente con Windows 7.</w:t>
      </w:r>
    </w:p>
    <w:p w:rsidR="00BC7A84" w:rsidRDefault="00CF1177">
      <w:pPr>
        <w:jc w:val="both"/>
        <w:rPr>
          <w:sz w:val="24"/>
        </w:rPr>
      </w:pPr>
      <w:r>
        <w:rPr>
          <w:sz w:val="24"/>
        </w:rPr>
        <w:t xml:space="preserve">La empresa </w:t>
      </w:r>
      <w:proofErr w:type="spellStart"/>
      <w:r>
        <w:rPr>
          <w:b/>
          <w:sz w:val="24"/>
        </w:rPr>
        <w:t>RueditaFeliz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requiere </w:t>
      </w:r>
      <w:r>
        <w:rPr>
          <w:sz w:val="24"/>
        </w:rPr>
        <w:t>implementar su red cliente servidor con las siguientes exigencias del cliente:</w:t>
      </w:r>
    </w:p>
    <w:p w:rsidR="00BC7A84" w:rsidRDefault="00BC7A84">
      <w:pPr>
        <w:jc w:val="both"/>
        <w:rPr>
          <w:sz w:val="24"/>
        </w:rPr>
      </w:pPr>
    </w:p>
    <w:p w:rsidR="00BC7A84" w:rsidRDefault="00CF1177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El rango de direccionamiento será clase B así: 172.16.1.X donde X= número de su equipo. </w:t>
      </w:r>
    </w:p>
    <w:p w:rsidR="00BC7A84" w:rsidRDefault="00CF1177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Configurar el directorio activo cuyo Dominio es el nombre de la empresa </w:t>
      </w:r>
      <w:r>
        <w:rPr>
          <w:b/>
          <w:sz w:val="24"/>
        </w:rPr>
        <w:t>RueditaFeliz.co</w:t>
      </w:r>
      <w:r>
        <w:rPr>
          <w:b/>
          <w:sz w:val="24"/>
        </w:rPr>
        <w:t>m.co</w:t>
      </w:r>
    </w:p>
    <w:p w:rsidR="00BC7A84" w:rsidRDefault="00CF1177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Aplique al plan de cuentas:</w:t>
      </w:r>
    </w:p>
    <w:p w:rsidR="00BC7A84" w:rsidRDefault="00CF1177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Deshabilitar complejidad</w:t>
      </w:r>
    </w:p>
    <w:p w:rsidR="00BC7A84" w:rsidRDefault="00CF1177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Longitud mínima para la contraseña de 8 caracteres</w:t>
      </w:r>
    </w:p>
    <w:p w:rsidR="00BC7A84" w:rsidRDefault="00CF1177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Vigencia mínima y máxima respectivamente de 8 y 20 días</w:t>
      </w:r>
    </w:p>
    <w:p w:rsidR="00BC7A84" w:rsidRDefault="00CF1177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Las cuentas se bloquearán a los 2 intentos fallidos</w:t>
      </w:r>
    </w:p>
    <w:p w:rsidR="00BC7A84" w:rsidRDefault="00BC7A84">
      <w:pPr>
        <w:pStyle w:val="Prrafodelista"/>
        <w:ind w:left="1440"/>
        <w:rPr>
          <w:sz w:val="24"/>
        </w:rPr>
      </w:pPr>
    </w:p>
    <w:p w:rsidR="00BC7A84" w:rsidRDefault="00CF1177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Crear la siguiente    estructura organ</w:t>
      </w:r>
      <w:r>
        <w:rPr>
          <w:sz w:val="24"/>
        </w:rPr>
        <w:t>izacional mediante el concepto de OU (unidad organizativa) y dentro de cada OU crear los usuarios</w:t>
      </w:r>
    </w:p>
    <w:p w:rsidR="0087685F" w:rsidRDefault="0087685F">
      <w:pPr>
        <w:pStyle w:val="Prrafodelista"/>
        <w:rPr>
          <w:sz w:val="24"/>
        </w:rPr>
      </w:pPr>
    </w:p>
    <w:p w:rsidR="0087685F" w:rsidRDefault="0087685F">
      <w:pPr>
        <w:pStyle w:val="Prrafodelista"/>
        <w:rPr>
          <w:sz w:val="24"/>
        </w:rPr>
      </w:pPr>
    </w:p>
    <w:p w:rsidR="0087685F" w:rsidRDefault="0087685F">
      <w:pPr>
        <w:pStyle w:val="Prrafodelista"/>
        <w:rPr>
          <w:sz w:val="24"/>
        </w:rPr>
      </w:pPr>
    </w:p>
    <w:p w:rsidR="00BC7A84" w:rsidRDefault="00CF1177">
      <w:pPr>
        <w:pStyle w:val="Prrafodelista"/>
        <w:rPr>
          <w:sz w:val="24"/>
        </w:rPr>
      </w:pPr>
      <w:r>
        <w:rPr>
          <w:noProof/>
          <w:lang w:eastAsia="es-CO"/>
        </w:rPr>
        <w:lastRenderedPageBreak/>
        <w:drawing>
          <wp:inline distT="0" distB="0" distL="0" distR="7620">
            <wp:extent cx="5612130" cy="25914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669"/>
        <w:gridCol w:w="1522"/>
        <w:gridCol w:w="1635"/>
        <w:gridCol w:w="1809"/>
        <w:gridCol w:w="2193"/>
      </w:tblGrid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Nombre de usuario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Inicio de sesión</w:t>
            </w:r>
          </w:p>
        </w:tc>
        <w:tc>
          <w:tcPr>
            <w:tcW w:w="1635" w:type="dxa"/>
            <w:shd w:val="clear" w:color="auto" w:fill="auto"/>
          </w:tcPr>
          <w:p w:rsidR="00BC7A84" w:rsidRDefault="00BC7A84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Contraseña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OU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Alejandra Jara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ajara</w:t>
            </w:r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Contraseña 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Redes de datos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Seferino</w:t>
            </w:r>
            <w:proofErr w:type="spellEnd"/>
            <w:r>
              <w:rPr>
                <w:sz w:val="24"/>
              </w:rPr>
              <w:t xml:space="preserve"> Duque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sduque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Contraseña </w:t>
            </w:r>
            <w:r>
              <w:rPr>
                <w:sz w:val="24"/>
              </w:rPr>
              <w:t>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Redes de datos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Nefelio Rico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nrico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Contraseña 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Publicidad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Melisa García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Marcia</w:t>
            </w:r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Contraseña 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Publicidad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Gabriel Martínez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gmartinez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Contraseña 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Sistemas 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Pedro Toro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ptoro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Contraseña 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Sistemas 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Camila Vásquez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cvasquez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Contraseña 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Mercadeo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Luis Pérez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lperez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Contraseña 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Mercadeo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William Restrepo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wrestrepo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Contraseña 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Finanzas 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Guillermo </w:t>
            </w:r>
            <w:r>
              <w:rPr>
                <w:sz w:val="24"/>
              </w:rPr>
              <w:t>cano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gcano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Contraseña 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Finanzas</w:t>
            </w:r>
          </w:p>
          <w:p w:rsidR="00BC7A84" w:rsidRDefault="00BC7A84">
            <w:pPr>
              <w:spacing w:after="0" w:line="240" w:lineRule="auto"/>
              <w:rPr>
                <w:sz w:val="24"/>
              </w:rPr>
            </w:pP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Felipe Vergara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fvergara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Contraseña 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Asesores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Hermes vives</w:t>
            </w:r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Hvives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Contraseña </w:t>
            </w:r>
            <w:r>
              <w:rPr>
                <w:sz w:val="24"/>
              </w:rPr>
              <w:lastRenderedPageBreak/>
              <w:t>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Asesores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Ana </w:t>
            </w:r>
            <w:proofErr w:type="spellStart"/>
            <w:r>
              <w:rPr>
                <w:sz w:val="24"/>
              </w:rPr>
              <w:t>lopez</w:t>
            </w:r>
            <w:proofErr w:type="spellEnd"/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alopez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Contraseña 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Soporte de redes</w:t>
            </w:r>
          </w:p>
        </w:tc>
      </w:tr>
      <w:tr w:rsidR="00BC7A84">
        <w:tc>
          <w:tcPr>
            <w:tcW w:w="166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Taliana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vargas</w:t>
            </w:r>
            <w:proofErr w:type="spellEnd"/>
          </w:p>
        </w:tc>
        <w:tc>
          <w:tcPr>
            <w:tcW w:w="152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tvargas</w:t>
            </w:r>
            <w:proofErr w:type="spellEnd"/>
          </w:p>
        </w:tc>
        <w:tc>
          <w:tcPr>
            <w:tcW w:w="1635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Contraseña nunca caduca</w:t>
            </w:r>
          </w:p>
        </w:tc>
        <w:tc>
          <w:tcPr>
            <w:tcW w:w="1809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Abc1234*</w:t>
            </w:r>
          </w:p>
        </w:tc>
        <w:tc>
          <w:tcPr>
            <w:tcW w:w="219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Soporte de redes</w:t>
            </w:r>
          </w:p>
        </w:tc>
      </w:tr>
    </w:tbl>
    <w:p w:rsidR="00BC7A84" w:rsidRDefault="00BC7A84">
      <w:pPr>
        <w:rPr>
          <w:sz w:val="24"/>
        </w:rPr>
      </w:pPr>
    </w:p>
    <w:p w:rsidR="00BC7A84" w:rsidRDefault="00CF1177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Crear los siguientes perfiles móviles a los siguientes usuarios </w:t>
      </w:r>
    </w:p>
    <w:p w:rsidR="00BC7A84" w:rsidRDefault="00CF1177">
      <w:pPr>
        <w:pStyle w:val="Prrafodelista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Para redes de datos en el escritorio deben visualizar un archivo llamado </w:t>
      </w:r>
      <w:r>
        <w:rPr>
          <w:b/>
          <w:sz w:val="24"/>
        </w:rPr>
        <w:t xml:space="preserve">enrutamientos.txt </w:t>
      </w:r>
    </w:p>
    <w:p w:rsidR="00BC7A84" w:rsidRDefault="00CF1177">
      <w:pPr>
        <w:pStyle w:val="Prrafodelista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Para Publicidad en documentos un archivo llamado </w:t>
      </w:r>
      <w:r>
        <w:rPr>
          <w:b/>
          <w:sz w:val="24"/>
        </w:rPr>
        <w:t xml:space="preserve">piezas.txt </w:t>
      </w:r>
      <w:r>
        <w:rPr>
          <w:sz w:val="24"/>
        </w:rPr>
        <w:t>y en el escritorio la</w:t>
      </w:r>
      <w:r>
        <w:rPr>
          <w:b/>
          <w:sz w:val="24"/>
        </w:rPr>
        <w:t xml:space="preserve"> calculadora </w:t>
      </w:r>
      <w:r>
        <w:rPr>
          <w:sz w:val="24"/>
        </w:rPr>
        <w:t>con el nombre de calculo</w:t>
      </w:r>
    </w:p>
    <w:p w:rsidR="00BC7A84" w:rsidRDefault="00CF1177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Para sistemas en el escritorio se debe visualizar el aplicativo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Paint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con el nombre de domótica.</w:t>
      </w:r>
    </w:p>
    <w:p w:rsidR="00BC7A84" w:rsidRDefault="00CF1177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Para Mercadeo en el escritorio se debe v</w:t>
      </w:r>
      <w:r>
        <w:rPr>
          <w:sz w:val="24"/>
        </w:rPr>
        <w:t>isualizar el aplicativo block de notas con el nombre de notas y una carpeta llamada ventas mes</w:t>
      </w:r>
    </w:p>
    <w:p w:rsidR="00BC7A84" w:rsidRDefault="00CF1177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Para finanzas se debe visualizar un archivo en el escritorio llamado </w:t>
      </w:r>
      <w:r>
        <w:rPr>
          <w:b/>
          <w:sz w:val="24"/>
        </w:rPr>
        <w:t>cuadre.txt</w:t>
      </w:r>
    </w:p>
    <w:p w:rsidR="00BC7A84" w:rsidRDefault="00CF1177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Para asesores se visualiza en documentos un archivo llamado </w:t>
      </w:r>
      <w:r>
        <w:rPr>
          <w:b/>
          <w:sz w:val="24"/>
        </w:rPr>
        <w:t>instalaciones.txt</w:t>
      </w:r>
    </w:p>
    <w:p w:rsidR="00BC7A84" w:rsidRDefault="00CF1177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Par</w:t>
      </w:r>
      <w:r>
        <w:rPr>
          <w:sz w:val="24"/>
        </w:rPr>
        <w:t xml:space="preserve">a soporte se visualiza en el escritorio un archivo llamado </w:t>
      </w:r>
      <w:r>
        <w:rPr>
          <w:b/>
          <w:sz w:val="24"/>
        </w:rPr>
        <w:t>ticket.txt</w:t>
      </w:r>
    </w:p>
    <w:p w:rsidR="00BC7A84" w:rsidRDefault="00BC7A84">
      <w:pPr>
        <w:pStyle w:val="Prrafodelista"/>
        <w:rPr>
          <w:sz w:val="24"/>
        </w:rPr>
      </w:pPr>
    </w:p>
    <w:p w:rsidR="00BC7A84" w:rsidRDefault="00CF1177">
      <w:pPr>
        <w:pStyle w:val="Prrafodelista"/>
        <w:rPr>
          <w:sz w:val="24"/>
        </w:rPr>
      </w:pPr>
      <w:r>
        <w:rPr>
          <w:sz w:val="24"/>
        </w:rPr>
        <w:t>Resumen de perfiles móviles</w:t>
      </w:r>
    </w:p>
    <w:p w:rsidR="00BC7A84" w:rsidRDefault="00BC7A84">
      <w:pPr>
        <w:pStyle w:val="Prrafodelista"/>
        <w:rPr>
          <w:sz w:val="24"/>
        </w:rPr>
      </w:pPr>
    </w:p>
    <w:tbl>
      <w:tblPr>
        <w:tblStyle w:val="Tablaconcuadrcula"/>
        <w:tblW w:w="8108" w:type="dxa"/>
        <w:tblInd w:w="720" w:type="dxa"/>
        <w:tblLook w:val="04A0" w:firstRow="1" w:lastRow="0" w:firstColumn="1" w:lastColumn="0" w:noHBand="0" w:noVBand="1"/>
      </w:tblPr>
      <w:tblGrid>
        <w:gridCol w:w="1444"/>
        <w:gridCol w:w="1666"/>
        <w:gridCol w:w="1601"/>
        <w:gridCol w:w="1986"/>
        <w:gridCol w:w="1411"/>
      </w:tblGrid>
      <w:tr w:rsidR="00BC7A84">
        <w:tc>
          <w:tcPr>
            <w:tcW w:w="1444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Nombre del perfil móvil</w:t>
            </w:r>
          </w:p>
        </w:tc>
        <w:tc>
          <w:tcPr>
            <w:tcW w:w="166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OU</w:t>
            </w:r>
          </w:p>
        </w:tc>
        <w:tc>
          <w:tcPr>
            <w:tcW w:w="160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Lugar de visualización </w:t>
            </w:r>
          </w:p>
        </w:tc>
        <w:tc>
          <w:tcPr>
            <w:tcW w:w="198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Nombre Archivo /aplicativo</w:t>
            </w:r>
          </w:p>
        </w:tc>
        <w:tc>
          <w:tcPr>
            <w:tcW w:w="141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usuarios</w:t>
            </w:r>
          </w:p>
        </w:tc>
      </w:tr>
      <w:tr w:rsidR="00BC7A84">
        <w:tc>
          <w:tcPr>
            <w:tcW w:w="1444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Enruta.v2</w:t>
            </w:r>
          </w:p>
        </w:tc>
        <w:tc>
          <w:tcPr>
            <w:tcW w:w="166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Redesdedatos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escritorio</w:t>
            </w:r>
          </w:p>
        </w:tc>
        <w:tc>
          <w:tcPr>
            <w:tcW w:w="1986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enrutamientos.txt </w:t>
            </w:r>
          </w:p>
          <w:p w:rsidR="00BC7A84" w:rsidRDefault="00BC7A84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Alejandra Jara</w:t>
            </w:r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Seferino</w:t>
            </w:r>
            <w:proofErr w:type="spellEnd"/>
            <w:r>
              <w:rPr>
                <w:sz w:val="24"/>
              </w:rPr>
              <w:t xml:space="preserve"> Duque</w:t>
            </w:r>
          </w:p>
        </w:tc>
      </w:tr>
      <w:tr w:rsidR="00BC7A84">
        <w:tc>
          <w:tcPr>
            <w:tcW w:w="1444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Publica.v2</w:t>
            </w:r>
          </w:p>
        </w:tc>
        <w:tc>
          <w:tcPr>
            <w:tcW w:w="166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Publicidad</w:t>
            </w:r>
          </w:p>
        </w:tc>
        <w:tc>
          <w:tcPr>
            <w:tcW w:w="160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documentos</w:t>
            </w:r>
          </w:p>
        </w:tc>
        <w:tc>
          <w:tcPr>
            <w:tcW w:w="198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Piezas.txt</w:t>
            </w:r>
          </w:p>
          <w:p w:rsidR="00BC7A84" w:rsidRDefault="00BC7A84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Nefelio Rico y Melisa García</w:t>
            </w:r>
          </w:p>
        </w:tc>
      </w:tr>
      <w:tr w:rsidR="00BC7A84">
        <w:tc>
          <w:tcPr>
            <w:tcW w:w="1444" w:type="dxa"/>
            <w:shd w:val="clear" w:color="auto" w:fill="auto"/>
          </w:tcPr>
          <w:p w:rsidR="00BC7A84" w:rsidRDefault="00BC7A84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BC7A84" w:rsidRDefault="00BC7A84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escritorio</w:t>
            </w:r>
          </w:p>
        </w:tc>
        <w:tc>
          <w:tcPr>
            <w:tcW w:w="198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calculo</w:t>
            </w:r>
          </w:p>
        </w:tc>
        <w:tc>
          <w:tcPr>
            <w:tcW w:w="141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Nefelio Rico y Melisa García</w:t>
            </w:r>
          </w:p>
        </w:tc>
      </w:tr>
      <w:tr w:rsidR="00BC7A84">
        <w:tc>
          <w:tcPr>
            <w:tcW w:w="1444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Sist.v2</w:t>
            </w:r>
          </w:p>
        </w:tc>
        <w:tc>
          <w:tcPr>
            <w:tcW w:w="166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Sistemas</w:t>
            </w:r>
          </w:p>
        </w:tc>
        <w:tc>
          <w:tcPr>
            <w:tcW w:w="160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escritorio</w:t>
            </w:r>
          </w:p>
        </w:tc>
        <w:tc>
          <w:tcPr>
            <w:tcW w:w="198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Domótica</w:t>
            </w:r>
          </w:p>
        </w:tc>
        <w:tc>
          <w:tcPr>
            <w:tcW w:w="1411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Gabriel Martínez y Pedro Toro</w:t>
            </w:r>
          </w:p>
        </w:tc>
      </w:tr>
      <w:tr w:rsidR="00BC7A84">
        <w:tc>
          <w:tcPr>
            <w:tcW w:w="1444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Merca.v2</w:t>
            </w:r>
          </w:p>
        </w:tc>
        <w:tc>
          <w:tcPr>
            <w:tcW w:w="166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Mercadeo</w:t>
            </w:r>
          </w:p>
        </w:tc>
        <w:tc>
          <w:tcPr>
            <w:tcW w:w="160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escritorio</w:t>
            </w:r>
          </w:p>
        </w:tc>
        <w:tc>
          <w:tcPr>
            <w:tcW w:w="198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Notas y capeta</w:t>
            </w:r>
            <w:r>
              <w:rPr>
                <w:sz w:val="24"/>
              </w:rPr>
              <w:t xml:space="preserve"> llamada </w:t>
            </w:r>
            <w:proofErr w:type="spellStart"/>
            <w:r>
              <w:rPr>
                <w:sz w:val="24"/>
              </w:rPr>
              <w:lastRenderedPageBreak/>
              <w:t>ventasmes</w:t>
            </w:r>
            <w:proofErr w:type="spellEnd"/>
          </w:p>
        </w:tc>
        <w:tc>
          <w:tcPr>
            <w:tcW w:w="141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Camila Vásquez y </w:t>
            </w:r>
            <w:r>
              <w:rPr>
                <w:sz w:val="24"/>
              </w:rPr>
              <w:lastRenderedPageBreak/>
              <w:t>Luis Pérez</w:t>
            </w:r>
          </w:p>
        </w:tc>
      </w:tr>
      <w:tr w:rsidR="00BC7A84">
        <w:tc>
          <w:tcPr>
            <w:tcW w:w="1444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Capital.v2</w:t>
            </w:r>
          </w:p>
        </w:tc>
        <w:tc>
          <w:tcPr>
            <w:tcW w:w="166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Finanzas</w:t>
            </w:r>
          </w:p>
        </w:tc>
        <w:tc>
          <w:tcPr>
            <w:tcW w:w="160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escritorio</w:t>
            </w:r>
          </w:p>
        </w:tc>
        <w:tc>
          <w:tcPr>
            <w:tcW w:w="198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Cuadre.txt</w:t>
            </w:r>
          </w:p>
        </w:tc>
        <w:tc>
          <w:tcPr>
            <w:tcW w:w="141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William Restrepo y Guillermo cano</w:t>
            </w:r>
          </w:p>
        </w:tc>
      </w:tr>
      <w:tr w:rsidR="00BC7A84">
        <w:tc>
          <w:tcPr>
            <w:tcW w:w="1444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Asesor.v2</w:t>
            </w:r>
          </w:p>
        </w:tc>
        <w:tc>
          <w:tcPr>
            <w:tcW w:w="166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Asesores</w:t>
            </w:r>
          </w:p>
        </w:tc>
        <w:tc>
          <w:tcPr>
            <w:tcW w:w="160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documentos</w:t>
            </w:r>
          </w:p>
        </w:tc>
        <w:tc>
          <w:tcPr>
            <w:tcW w:w="198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Instalaciones.txt</w:t>
            </w:r>
          </w:p>
        </w:tc>
        <w:tc>
          <w:tcPr>
            <w:tcW w:w="141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Felipe Vergara y Hermes vives</w:t>
            </w:r>
          </w:p>
        </w:tc>
      </w:tr>
      <w:tr w:rsidR="00BC7A84">
        <w:tc>
          <w:tcPr>
            <w:tcW w:w="1444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Soporte.v2</w:t>
            </w:r>
          </w:p>
        </w:tc>
        <w:tc>
          <w:tcPr>
            <w:tcW w:w="166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soporteredes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escritorio</w:t>
            </w:r>
          </w:p>
        </w:tc>
        <w:tc>
          <w:tcPr>
            <w:tcW w:w="1986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Ticket.txt</w:t>
            </w:r>
          </w:p>
        </w:tc>
        <w:tc>
          <w:tcPr>
            <w:tcW w:w="1411" w:type="dxa"/>
            <w:shd w:val="clear" w:color="auto" w:fill="auto"/>
          </w:tcPr>
          <w:p w:rsidR="00BC7A84" w:rsidRDefault="00CF1177">
            <w:pPr>
              <w:pStyle w:val="Prrafodelista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Ana </w:t>
            </w:r>
            <w:proofErr w:type="spellStart"/>
            <w:r>
              <w:rPr>
                <w:sz w:val="24"/>
              </w:rPr>
              <w:t>lopez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Taliana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vargas</w:t>
            </w:r>
            <w:proofErr w:type="spellEnd"/>
          </w:p>
        </w:tc>
      </w:tr>
    </w:tbl>
    <w:p w:rsidR="00BC7A84" w:rsidRDefault="00BC7A84">
      <w:pPr>
        <w:pStyle w:val="Prrafodelista"/>
        <w:rPr>
          <w:b/>
          <w:sz w:val="24"/>
        </w:rPr>
      </w:pPr>
    </w:p>
    <w:p w:rsidR="00BC7A84" w:rsidRDefault="00CF1177">
      <w:pPr>
        <w:rPr>
          <w:sz w:val="24"/>
        </w:rPr>
      </w:pPr>
      <w:r>
        <w:rPr>
          <w:sz w:val="24"/>
        </w:rPr>
        <w:t xml:space="preserve">Crear los siguientes GPO 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C7A84">
        <w:tc>
          <w:tcPr>
            <w:tcW w:w="294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Nombre GPO</w:t>
            </w:r>
          </w:p>
        </w:tc>
        <w:tc>
          <w:tcPr>
            <w:tcW w:w="294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archivo</w:t>
            </w:r>
          </w:p>
        </w:tc>
        <w:tc>
          <w:tcPr>
            <w:tcW w:w="294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OU</w:t>
            </w:r>
          </w:p>
        </w:tc>
      </w:tr>
      <w:tr w:rsidR="00BC7A84">
        <w:tc>
          <w:tcPr>
            <w:tcW w:w="294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Nopaneldecontrol</w:t>
            </w:r>
            <w:proofErr w:type="spellEnd"/>
          </w:p>
        </w:tc>
        <w:tc>
          <w:tcPr>
            <w:tcW w:w="2943" w:type="dxa"/>
            <w:shd w:val="clear" w:color="auto" w:fill="auto"/>
          </w:tcPr>
          <w:p w:rsidR="00BC7A84" w:rsidRDefault="00BC7A8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94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Sistemas, publicidad</w:t>
            </w:r>
          </w:p>
        </w:tc>
      </w:tr>
      <w:tr w:rsidR="00BC7A84">
        <w:tc>
          <w:tcPr>
            <w:tcW w:w="294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Noaccesoaldiscoduroc</w:t>
            </w:r>
            <w:proofErr w:type="spellEnd"/>
            <w:proofErr w:type="gramStart"/>
            <w:r>
              <w:rPr>
                <w:sz w:val="24"/>
              </w:rPr>
              <w:t>:\</w:t>
            </w:r>
            <w:proofErr w:type="gramEnd"/>
          </w:p>
        </w:tc>
        <w:tc>
          <w:tcPr>
            <w:tcW w:w="2943" w:type="dxa"/>
            <w:shd w:val="clear" w:color="auto" w:fill="auto"/>
          </w:tcPr>
          <w:p w:rsidR="00BC7A84" w:rsidRDefault="00BC7A8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94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Redes de datos, soporte de redes y mercadeo</w:t>
            </w:r>
          </w:p>
        </w:tc>
      </w:tr>
      <w:tr w:rsidR="00BC7A84">
        <w:tc>
          <w:tcPr>
            <w:tcW w:w="294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Noaccesoalared</w:t>
            </w:r>
            <w:proofErr w:type="spellEnd"/>
          </w:p>
        </w:tc>
        <w:tc>
          <w:tcPr>
            <w:tcW w:w="2943" w:type="dxa"/>
            <w:shd w:val="clear" w:color="auto" w:fill="auto"/>
          </w:tcPr>
          <w:p w:rsidR="00BC7A84" w:rsidRDefault="00BC7A8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94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Finanzas, asesores</w:t>
            </w:r>
          </w:p>
        </w:tc>
      </w:tr>
      <w:tr w:rsidR="00BC7A84">
        <w:tc>
          <w:tcPr>
            <w:tcW w:w="2942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Tapiz</w:t>
            </w:r>
          </w:p>
        </w:tc>
        <w:tc>
          <w:tcPr>
            <w:tcW w:w="294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Papel.jpg</w:t>
            </w:r>
          </w:p>
        </w:tc>
        <w:tc>
          <w:tcPr>
            <w:tcW w:w="2943" w:type="dxa"/>
            <w:shd w:val="clear" w:color="auto" w:fill="auto"/>
          </w:tcPr>
          <w:p w:rsidR="00BC7A84" w:rsidRDefault="00CF117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Todos deben </w:t>
            </w:r>
            <w:r>
              <w:rPr>
                <w:sz w:val="24"/>
              </w:rPr>
              <w:t>visualizar el papel tapiz</w:t>
            </w:r>
          </w:p>
        </w:tc>
      </w:tr>
    </w:tbl>
    <w:p w:rsidR="00BC7A84" w:rsidRDefault="00BC7A84">
      <w:pPr>
        <w:rPr>
          <w:sz w:val="24"/>
        </w:rPr>
      </w:pPr>
    </w:p>
    <w:sectPr w:rsidR="00BC7A84">
      <w:headerReference w:type="default" r:id="rId9"/>
      <w:pgSz w:w="12240" w:h="15840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77" w:rsidRDefault="00CF1177">
      <w:pPr>
        <w:spacing w:after="0" w:line="240" w:lineRule="auto"/>
      </w:pPr>
      <w:r>
        <w:separator/>
      </w:r>
    </w:p>
  </w:endnote>
  <w:endnote w:type="continuationSeparator" w:id="0">
    <w:p w:rsidR="00CF1177" w:rsidRDefault="00CF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77" w:rsidRDefault="00CF1177">
      <w:pPr>
        <w:spacing w:after="0" w:line="240" w:lineRule="auto"/>
      </w:pPr>
      <w:r>
        <w:separator/>
      </w:r>
    </w:p>
  </w:footnote>
  <w:footnote w:type="continuationSeparator" w:id="0">
    <w:p w:rsidR="00CF1177" w:rsidRDefault="00CF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84" w:rsidRDefault="00CF1177">
    <w:pPr>
      <w:pStyle w:val="Encabezado"/>
      <w:jc w:val="center"/>
      <w:rPr>
        <w:b/>
        <w:sz w:val="24"/>
      </w:rPr>
    </w:pPr>
    <w:r>
      <w:rPr>
        <w:b/>
        <w:sz w:val="24"/>
      </w:rPr>
      <w:t xml:space="preserve">ESCUELA DE DESARROLLO EMPRESARIAL </w:t>
    </w:r>
  </w:p>
  <w:p w:rsidR="00BC7A84" w:rsidRDefault="00CF1177">
    <w:pPr>
      <w:pStyle w:val="Encabezado"/>
      <w:jc w:val="center"/>
      <w:rPr>
        <w:b/>
        <w:sz w:val="24"/>
      </w:rPr>
    </w:pPr>
    <w:r>
      <w:rPr>
        <w:b/>
        <w:sz w:val="24"/>
      </w:rPr>
      <w:t>ADMINISTRACIÓN DE REDES</w:t>
    </w:r>
  </w:p>
  <w:p w:rsidR="00BC7A84" w:rsidRDefault="005233DA">
    <w:pPr>
      <w:pStyle w:val="Encabezado"/>
      <w:jc w:val="center"/>
      <w:rPr>
        <w:b/>
        <w:sz w:val="24"/>
      </w:rPr>
    </w:pPr>
    <w:r>
      <w:rPr>
        <w:b/>
        <w:sz w:val="24"/>
      </w:rPr>
      <w:t>Examen 2 momento  OU, usuarios</w:t>
    </w:r>
    <w:r w:rsidR="00CF1177">
      <w:rPr>
        <w:b/>
        <w:sz w:val="24"/>
      </w:rPr>
      <w:t xml:space="preserve"> y perfiles móviles, GPO</w:t>
    </w:r>
  </w:p>
  <w:p w:rsidR="00BC7A84" w:rsidRDefault="00CF1177">
    <w:pPr>
      <w:ind w:left="4956" w:firstLine="708"/>
    </w:pPr>
    <w:r>
      <w:rPr>
        <w:b/>
      </w:rPr>
      <w:t>Docente:</w:t>
    </w:r>
    <w:r w:rsidR="005233DA">
      <w:t xml:space="preserve"> Horacio </w:t>
    </w:r>
    <w:proofErr w:type="spellStart"/>
    <w:r w:rsidR="005233DA">
      <w:t>Rodriguez</w:t>
    </w:r>
    <w:proofErr w:type="spellEnd"/>
    <w:r w:rsidR="005233DA">
      <w:t xml:space="preserve"> Soto</w:t>
    </w:r>
  </w:p>
  <w:p w:rsidR="00BC7A84" w:rsidRDefault="00BC7A84">
    <w:pPr>
      <w:pStyle w:val="Encabezado"/>
      <w:jc w:val="center"/>
      <w:rPr>
        <w:b/>
        <w:sz w:val="24"/>
      </w:rPr>
    </w:pPr>
  </w:p>
  <w:p w:rsidR="00BC7A84" w:rsidRDefault="00BC7A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15B"/>
    <w:multiLevelType w:val="multilevel"/>
    <w:tmpl w:val="ABAA28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43606"/>
    <w:multiLevelType w:val="multilevel"/>
    <w:tmpl w:val="97B6A1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B620F"/>
    <w:multiLevelType w:val="multilevel"/>
    <w:tmpl w:val="5A7EFC6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485C67"/>
    <w:multiLevelType w:val="multilevel"/>
    <w:tmpl w:val="3D6CAB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47AD0"/>
    <w:multiLevelType w:val="hybridMultilevel"/>
    <w:tmpl w:val="B934B4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16BE2"/>
    <w:multiLevelType w:val="multilevel"/>
    <w:tmpl w:val="F59AD2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84"/>
    <w:rsid w:val="005233DA"/>
    <w:rsid w:val="00722F52"/>
    <w:rsid w:val="0087685F"/>
    <w:rsid w:val="00BC7A84"/>
    <w:rsid w:val="00C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C007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C0070"/>
  </w:style>
  <w:style w:type="character" w:customStyle="1" w:styleId="InternetLink">
    <w:name w:val="Internet Link"/>
    <w:basedOn w:val="Fuentedeprrafopredeter"/>
    <w:uiPriority w:val="99"/>
    <w:unhideWhenUsed/>
    <w:rsid w:val="009A06B4"/>
    <w:rPr>
      <w:color w:val="0563C1" w:themeColor="hyperlink"/>
      <w:u w:val="single"/>
    </w:rPr>
  </w:style>
  <w:style w:type="character" w:customStyle="1" w:styleId="ListLabel1">
    <w:name w:val="ListLabel 1"/>
    <w:qFormat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0C0070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C0070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55F85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Predeterminado">
    <w:name w:val="Predeterminado"/>
    <w:qFormat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" w:hAnsi="Times New Roman" w:cs="Lohit Hindi"/>
      <w:color w:val="00000A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724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C007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C0070"/>
  </w:style>
  <w:style w:type="character" w:customStyle="1" w:styleId="InternetLink">
    <w:name w:val="Internet Link"/>
    <w:basedOn w:val="Fuentedeprrafopredeter"/>
    <w:uiPriority w:val="99"/>
    <w:unhideWhenUsed/>
    <w:rsid w:val="009A06B4"/>
    <w:rPr>
      <w:color w:val="0563C1" w:themeColor="hyperlink"/>
      <w:u w:val="single"/>
    </w:rPr>
  </w:style>
  <w:style w:type="character" w:customStyle="1" w:styleId="ListLabel1">
    <w:name w:val="ListLabel 1"/>
    <w:qFormat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0C0070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C0070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55F85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Predeterminado">
    <w:name w:val="Predeterminado"/>
    <w:qFormat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" w:hAnsi="Times New Roman" w:cs="Lohit Hindi"/>
      <w:color w:val="00000A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724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hrodrigs</cp:lastModifiedBy>
  <cp:revision>4</cp:revision>
  <dcterms:created xsi:type="dcterms:W3CDTF">2019-10-25T21:54:00Z</dcterms:created>
  <dcterms:modified xsi:type="dcterms:W3CDTF">2019-10-25T22:03:00Z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